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5B4308" w:rsidRPr="00F41493" w:rsidTr="00D73FE0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E8420A" w:rsidRDefault="00B66A09" w:rsidP="00B66A0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региональной, муниципальной экономики и управления</w:t>
            </w:r>
          </w:p>
        </w:tc>
      </w:tr>
      <w:tr w:rsidR="005B4308" w:rsidRPr="00F41493" w:rsidTr="00A30025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</w:tcPr>
          <w:p w:rsidR="005B4308" w:rsidRPr="00E8420A" w:rsidRDefault="005B4308" w:rsidP="005B4308">
            <w:pPr>
              <w:rPr>
                <w:sz w:val="22"/>
                <w:szCs w:val="22"/>
              </w:rPr>
            </w:pPr>
            <w:r w:rsidRPr="00E8420A">
              <w:rPr>
                <w:sz w:val="22"/>
                <w:szCs w:val="22"/>
              </w:rPr>
              <w:t>Экономика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3A36A1" w:rsidRDefault="00B66A09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Экономическая безопасность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5B4308" w:rsidRPr="005621BD" w:rsidRDefault="00427910" w:rsidP="005B4308">
            <w:pPr>
              <w:rPr>
                <w:sz w:val="24"/>
                <w:szCs w:val="24"/>
              </w:rPr>
            </w:pPr>
            <w:r w:rsidRPr="00427910">
              <w:rPr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 xml:space="preserve">дискретно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выездная/стационарная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3A36A1" w:rsidRDefault="00A07F91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B4308" w:rsidRPr="003A36A1">
              <w:rPr>
                <w:sz w:val="24"/>
                <w:szCs w:val="24"/>
              </w:rPr>
              <w:t xml:space="preserve"> з.е.</w:t>
            </w:r>
            <w:r w:rsidR="00136A97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зачет (с оценкой)</w:t>
            </w:r>
          </w:p>
          <w:p w:rsidR="005B4308" w:rsidRPr="003A36A1" w:rsidRDefault="005B4308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5B4308" w:rsidRPr="00F41493" w:rsidTr="00CB2C49">
        <w:tc>
          <w:tcPr>
            <w:tcW w:w="3261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5B4308">
              <w:rPr>
                <w:sz w:val="24"/>
                <w:szCs w:val="24"/>
              </w:rPr>
              <w:t>лок 2</w:t>
            </w:r>
          </w:p>
          <w:p w:rsidR="005B4308" w:rsidRPr="003A36A1" w:rsidRDefault="00B71545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B4308">
              <w:rPr>
                <w:sz w:val="24"/>
                <w:szCs w:val="24"/>
              </w:rPr>
              <w:t>ариативная часть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Цели</w:t>
            </w:r>
            <w:r>
              <w:rPr>
                <w:b/>
                <w:i/>
                <w:sz w:val="24"/>
                <w:szCs w:val="24"/>
              </w:rPr>
              <w:t xml:space="preserve"> (содержание)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137773" w:rsidRDefault="0097628B" w:rsidP="005B4308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получение</w:t>
            </w:r>
            <w:r w:rsidRPr="00AA171F">
              <w:rPr>
                <w:color w:val="000000"/>
                <w:sz w:val="22"/>
                <w:szCs w:val="22"/>
              </w:rPr>
              <w:t xml:space="preserve"> профессиональных умений и опыта профессиональной деятельности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планируемых результатов</w:t>
            </w:r>
            <w:r w:rsidRPr="003A36A1">
              <w:rPr>
                <w:b/>
                <w:i/>
                <w:sz w:val="24"/>
                <w:szCs w:val="24"/>
              </w:rPr>
              <w:t xml:space="preserve"> практики 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920EC3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ОК-5</w:t>
            </w:r>
          </w:p>
        </w:tc>
      </w:tr>
      <w:tr w:rsidR="00D771B4" w:rsidRPr="00F41493" w:rsidTr="00E51D01">
        <w:tc>
          <w:tcPr>
            <w:tcW w:w="10490" w:type="dxa"/>
            <w:gridSpan w:val="3"/>
            <w:vAlign w:val="center"/>
          </w:tcPr>
          <w:p w:rsidR="00D771B4" w:rsidRPr="003A36A1" w:rsidRDefault="00D771B4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D771B4">
              <w:rPr>
                <w:sz w:val="24"/>
                <w:szCs w:val="24"/>
                <w:shd w:val="clear" w:color="auto" w:fill="FFFFFF" w:themeFill="background1"/>
              </w:rPr>
              <w:t>способностью к самоорганизации и самообразованию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ОК-7</w:t>
            </w:r>
          </w:p>
        </w:tc>
      </w:tr>
      <w:tr w:rsidR="00D771B4" w:rsidRPr="00F41493" w:rsidTr="00E51D01">
        <w:tc>
          <w:tcPr>
            <w:tcW w:w="10490" w:type="dxa"/>
            <w:gridSpan w:val="3"/>
            <w:vAlign w:val="center"/>
          </w:tcPr>
          <w:p w:rsidR="00D771B4" w:rsidRPr="00D771B4" w:rsidRDefault="00D771B4" w:rsidP="00920EC3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D771B4">
              <w:rPr>
                <w:sz w:val="24"/>
                <w:szCs w:val="24"/>
                <w:shd w:val="clear" w:color="auto" w:fill="FFFFFF" w:themeFill="background1"/>
              </w:rPr>
              <w:t>способностью использовать приемы первой помощи, методы защиты в условиях чрезвычайных ситуаций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ОК-9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5B4308" w:rsidRPr="003A36A1" w:rsidRDefault="005B4308" w:rsidP="00920EC3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</w:t>
            </w:r>
          </w:p>
        </w:tc>
      </w:tr>
      <w:tr w:rsidR="005B4308" w:rsidRPr="00F41493" w:rsidTr="009E17DF">
        <w:tc>
          <w:tcPr>
            <w:tcW w:w="10490" w:type="dxa"/>
            <w:gridSpan w:val="3"/>
            <w:vAlign w:val="center"/>
          </w:tcPr>
          <w:p w:rsidR="005B4308" w:rsidRPr="003A36A1" w:rsidRDefault="005B4308" w:rsidP="005B4308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5B4308" w:rsidRPr="00F41493" w:rsidTr="00AD5260">
        <w:tc>
          <w:tcPr>
            <w:tcW w:w="10490" w:type="dxa"/>
            <w:gridSpan w:val="3"/>
          </w:tcPr>
          <w:p w:rsidR="005B4308" w:rsidRPr="003A36A1" w:rsidRDefault="005B4308" w:rsidP="005B4308">
            <w:pPr>
              <w:spacing w:line="276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находить организационно-управленческие решения в профессиональной деятельности и готовность нести за них ответственность ОПК-4</w:t>
            </w:r>
          </w:p>
        </w:tc>
      </w:tr>
      <w:tr w:rsidR="005B4308" w:rsidRPr="00F41493" w:rsidTr="001A6881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6E5C60" w:rsidRPr="00F41493" w:rsidTr="00315B76">
        <w:tc>
          <w:tcPr>
            <w:tcW w:w="10490" w:type="dxa"/>
            <w:gridSpan w:val="3"/>
          </w:tcPr>
          <w:p w:rsidR="006E5C60" w:rsidRPr="003A36A1" w:rsidRDefault="006E5C6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E5C60">
              <w:rPr>
                <w:sz w:val="24"/>
                <w:szCs w:val="24"/>
                <w:shd w:val="clear" w:color="auto" w:fill="FFFFFF" w:themeFill="background1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ПК-6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6E5C60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6E5C60">
              <w:rPr>
                <w:sz w:val="24"/>
                <w:szCs w:val="24"/>
                <w:shd w:val="clear" w:color="auto" w:fill="FFFFFF" w:themeFill="background1"/>
              </w:rPr>
              <w:t>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  <w:r>
              <w:rPr>
                <w:sz w:val="24"/>
                <w:szCs w:val="24"/>
                <w:shd w:val="clear" w:color="auto" w:fill="FFFFFF" w:themeFill="background1"/>
              </w:rPr>
              <w:t xml:space="preserve"> ПК-7</w:t>
            </w:r>
          </w:p>
        </w:tc>
      </w:tr>
      <w:tr w:rsidR="005B4308" w:rsidRPr="00F41493" w:rsidTr="00315B76">
        <w:tc>
          <w:tcPr>
            <w:tcW w:w="10490" w:type="dxa"/>
            <w:gridSpan w:val="3"/>
          </w:tcPr>
          <w:p w:rsidR="005B4308" w:rsidRPr="003A36A1" w:rsidRDefault="005B4308" w:rsidP="005B4308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5B4308" w:rsidRPr="00F41493" w:rsidTr="00812F1F">
        <w:tc>
          <w:tcPr>
            <w:tcW w:w="10490" w:type="dxa"/>
            <w:gridSpan w:val="3"/>
            <w:shd w:val="clear" w:color="auto" w:fill="FFFFFF"/>
          </w:tcPr>
          <w:p w:rsidR="005B4308" w:rsidRPr="003A36A1" w:rsidRDefault="005B4308" w:rsidP="005B4308">
            <w:pPr>
              <w:rPr>
                <w:sz w:val="24"/>
                <w:szCs w:val="24"/>
                <w:shd w:val="clear" w:color="auto" w:fill="FFFFFF" w:themeFill="background1"/>
              </w:rPr>
            </w:pPr>
            <w:r w:rsidRPr="003A36A1">
              <w:rPr>
                <w:sz w:val="24"/>
                <w:szCs w:val="24"/>
                <w:shd w:val="clear" w:color="auto" w:fill="FFFFFF" w:themeFill="background1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Отчетные документы (материалы) по практике</w:t>
            </w:r>
            <w:r w:rsidRPr="003A36A1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BF3F7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E143EA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E143EA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143EA">
              <w:rPr>
                <w:sz w:val="24"/>
                <w:szCs w:val="24"/>
              </w:rPr>
              <w:t>Отчет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3A36A1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54400F" w:rsidRDefault="0054400F" w:rsidP="00AF2CCF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54400F">
              <w:lastRenderedPageBreak/>
              <w:t xml:space="preserve">Авдийский, В. И. Национальная и региональная </w:t>
            </w:r>
            <w:r w:rsidRPr="0054400F">
              <w:rPr>
                <w:bCs/>
              </w:rPr>
              <w:t>экономическая безопасность</w:t>
            </w:r>
            <w:r w:rsidRPr="0054400F">
              <w:t xml:space="preserve"> России [Электронный ресурс] : учебное пособие для студентов вузов, обучающихся по направлению подготовки 38.03.01 "Экономика" профиль "Анализ рисков и </w:t>
            </w:r>
            <w:r w:rsidRPr="0054400F">
              <w:rPr>
                <w:bCs/>
              </w:rPr>
              <w:t>экономическая безопасность</w:t>
            </w:r>
            <w:r w:rsidRPr="0054400F">
              <w:t xml:space="preserve">" / В. И. Авдийский, В. А. Дадалко, Н. Г. Синявский ; Финансовый ун-т при Правительстве Рос. Федерации. - Москва : ИНФРА-М, 2017. - 363 с. </w:t>
            </w:r>
            <w:hyperlink r:id="rId8">
              <w:r w:rsidRPr="0054400F">
                <w:rPr>
                  <w:rStyle w:val="aff2"/>
                  <w:i/>
                  <w:iCs/>
                </w:rPr>
                <w:t>http://znanium.com/go.php?id=762524</w:t>
              </w:r>
            </w:hyperlink>
          </w:p>
          <w:p w:rsidR="005621BD" w:rsidRDefault="005621BD" w:rsidP="00AF2CCF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5621BD">
              <w:t xml:space="preserve">Трудовое право [Электронный ресурс] : учебник для бакалавриата и магистратуры : для студентов вузов, обучающихся по юридическим направлениям : [в 2 томах] / [Ю. П. Орловский [и др.] ; отв. ред. Ю. П. Орловский. Т. 1 : Общая часть. - Москва : Юрайт, 2019. - 285 с. </w:t>
            </w:r>
            <w:hyperlink r:id="rId9" w:history="1">
              <w:r w:rsidRPr="005621BD">
                <w:rPr>
                  <w:rStyle w:val="aff2"/>
                  <w:i/>
                </w:rPr>
                <w:t>https://www.biblio-online.ru/bcode/434523</w:t>
              </w:r>
            </w:hyperlink>
          </w:p>
          <w:p w:rsidR="00AF2CCF" w:rsidRPr="005621BD" w:rsidRDefault="0054400F" w:rsidP="00AF2CCF">
            <w:pPr>
              <w:pStyle w:val="a8"/>
              <w:numPr>
                <w:ilvl w:val="0"/>
                <w:numId w:val="69"/>
              </w:numPr>
              <w:tabs>
                <w:tab w:val="left" w:pos="195"/>
              </w:tabs>
              <w:ind w:left="0" w:firstLine="0"/>
              <w:jc w:val="both"/>
            </w:pPr>
            <w:r w:rsidRPr="0054400F">
              <w:t>Дворядкина, Е. Б. Экономическая безопасность [Текст] : учебное пособие / Е. Б. Дворядкина, Я. П. Силин, Н. В. Новикова ; М-во образования и науки Рос. Федерации, Урал. гос. экон. ун-т. - 2-е изд., перераб. и доп. - Екатеринбург : [Издательство УрГЭУ], 2016. - 194 с. </w:t>
            </w:r>
            <w:hyperlink r:id="rId10">
              <w:r w:rsidRPr="0054400F">
                <w:rPr>
                  <w:rStyle w:val="aff2"/>
                  <w:i/>
                </w:rPr>
                <w:t>http://lib.usue.ru/resource/limit/ump/17/p488072.pdf</w:t>
              </w:r>
            </w:hyperlink>
            <w:r w:rsidRPr="0054400F">
              <w:t> 100экз.</w:t>
            </w:r>
            <w:r w:rsidR="00AF2CCF">
              <w:rPr>
                <w:i/>
              </w:rPr>
              <w:t xml:space="preserve"> </w:t>
            </w:r>
          </w:p>
          <w:p w:rsidR="005B4308" w:rsidRPr="001F4D0C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F4D0C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AF2CCF" w:rsidRPr="00AF2CCF" w:rsidRDefault="00AF2CCF" w:rsidP="001F4D0C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b/>
              </w:rPr>
            </w:pPr>
            <w:r w:rsidRPr="00AF2CCF">
              <w:t xml:space="preserve">Баранова, Е.К. Основы информационной безопасности [Текст] : Учебник. - 1. - Москва : Издательский Центр РИОР, 2019. - 202 с. </w:t>
            </w:r>
            <w:hyperlink r:id="rId11" w:history="1">
              <w:r w:rsidRPr="00AF2CCF">
                <w:rPr>
                  <w:rStyle w:val="aff2"/>
                  <w:i/>
                </w:rPr>
                <w:t>http://znanium.com/go.php?id=1014830</w:t>
              </w:r>
            </w:hyperlink>
            <w:r w:rsidRPr="00AF2CCF">
              <w:t xml:space="preserve"> </w:t>
            </w:r>
          </w:p>
          <w:p w:rsidR="001F4D0C" w:rsidRPr="001F4D0C" w:rsidRDefault="001F4D0C" w:rsidP="001F4D0C">
            <w:pPr>
              <w:pStyle w:val="a8"/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</w:pPr>
            <w:r w:rsidRPr="001F4D0C">
              <w:t xml:space="preserve">Овчинников, А. И. Основы национальной безопасности [Электронный ресурс] : учебное пособие для образовательных организаций, реализующих образовательные программы высшего профессионального образования по специальности "Правовое обеспечение национальной безопасности", а также студентов вузов, обучающихся по направлению подготовки "Юриспруденция" (квалификация (степень) "бакалавр") / А. И. Овчинников, А. Ю. Мамычев, П. П. Баранов ; М-во образования и науки Рос. Федерации, Владивосток. гос. ун-т экономики и сервиса. - 2-е изд. - Москва : РИОР: ИНФРА-М, 2018. - 224 с. </w:t>
            </w:r>
            <w:hyperlink r:id="rId12" w:history="1">
              <w:r w:rsidRPr="000B215D">
                <w:rPr>
                  <w:rStyle w:val="aff2"/>
                  <w:i/>
                </w:rPr>
                <w:t>http://znanium.com/go.php?id=929758</w:t>
              </w:r>
            </w:hyperlink>
            <w:r>
              <w:rPr>
                <w:i/>
              </w:rPr>
              <w:t xml:space="preserve"> </w:t>
            </w:r>
          </w:p>
          <w:p w:rsidR="00B278BC" w:rsidRPr="00AF2CCF" w:rsidRDefault="00B278BC" w:rsidP="00AF2CCF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 w:rsidRPr="00AF2CCF">
              <w:rPr>
                <w:b/>
                <w:sz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Электронный каталог ИБК УрГЭУ (</w:t>
            </w:r>
            <w:hyperlink r:id="rId13" w:history="1">
              <w:r w:rsidRPr="00B6731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Научная электронная библиотека eLIBRARY.RU (</w:t>
            </w:r>
            <w:hyperlink r:id="rId14" w:history="1">
              <w:r w:rsidRPr="00B6731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«ЛАНЬ» (</w:t>
            </w:r>
            <w:hyperlink r:id="rId15" w:history="1">
              <w:r w:rsidRPr="00B6731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Znanium.com (</w:t>
            </w:r>
            <w:hyperlink r:id="rId16" w:history="1">
              <w:r w:rsidRPr="00B6731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Троицкий мост (</w:t>
            </w:r>
            <w:hyperlink r:id="rId17" w:history="1">
              <w:r w:rsidRPr="00B6731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ЭБС издательства ЮРАЙТ (</w:t>
            </w:r>
            <w:hyperlink r:id="rId18" w:history="1">
              <w:r w:rsidRPr="00B6731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9" w:history="1">
              <w:r w:rsidRPr="00B6731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B67310">
              <w:rPr>
                <w:sz w:val="24"/>
                <w:szCs w:val="24"/>
              </w:rPr>
              <w:t xml:space="preserve"> );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0" w:history="1">
              <w:r w:rsidRPr="00B6731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Архив научных журналов NEICON  (</w:t>
            </w:r>
            <w:hyperlink r:id="rId21" w:history="1">
              <w:r w:rsidRPr="00B6731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B67310">
              <w:rPr>
                <w:sz w:val="24"/>
                <w:szCs w:val="24"/>
              </w:rPr>
              <w:t xml:space="preserve"> ).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Обзор СМИ Polpred.com (</w:t>
            </w:r>
            <w:hyperlink r:id="rId22" w:history="1">
              <w:r w:rsidRPr="00B6731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B6731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67310">
              <w:rPr>
                <w:sz w:val="24"/>
                <w:szCs w:val="24"/>
              </w:rPr>
              <w:t>Ресурсы АРБИКОН (</w:t>
            </w:r>
            <w:hyperlink r:id="rId23" w:history="1">
              <w:r w:rsidRPr="00B6731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  <w:p w:rsidR="00B278BC" w:rsidRPr="003A36A1" w:rsidRDefault="00B278BC" w:rsidP="00B278BC">
            <w:pPr>
              <w:tabs>
                <w:tab w:val="left" w:pos="195"/>
              </w:tabs>
              <w:jc w:val="both"/>
            </w:pPr>
            <w:r w:rsidRPr="00B6731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4" w:history="1">
              <w:r w:rsidRPr="00B6731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B6731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3A36A1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3A36A1" w:rsidRDefault="004431EA" w:rsidP="004431EA">
            <w:pPr>
              <w:jc w:val="both"/>
              <w:rPr>
                <w:sz w:val="24"/>
                <w:szCs w:val="24"/>
              </w:rPr>
            </w:pPr>
            <w:r w:rsidRPr="003A36A1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A36A1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3A36A1" w:rsidRDefault="004431EA" w:rsidP="004431EA">
            <w:pPr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Общего доступа</w:t>
            </w:r>
          </w:p>
          <w:p w:rsidR="004431EA" w:rsidRPr="003A36A1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Default="004431EA" w:rsidP="004431EA">
            <w:pPr>
              <w:rPr>
                <w:sz w:val="24"/>
                <w:szCs w:val="24"/>
              </w:rPr>
            </w:pPr>
            <w:r w:rsidRPr="003A36A1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lastRenderedPageBreak/>
              <w:t>www.un.org Официальный сайт ООН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BF3F7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BF3F70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4431EA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>
              <w:rPr>
                <w:rFonts w:eastAsia="Arial Unicode MS"/>
              </w:rPr>
              <w:t>Для работы с документированной информацией практиканту необходимо наличие помещения, оснащенного спецоборудованием (информационно-телекоммун</w:t>
            </w:r>
            <w:r w:rsidR="0035124F">
              <w:rPr>
                <w:rFonts w:eastAsia="Arial Unicode MS"/>
              </w:rPr>
              <w:t>икационным, иным компьютерным),</w:t>
            </w:r>
            <w:r>
              <w:rPr>
                <w:rFonts w:eastAsia="Arial Unicode MS"/>
              </w:rPr>
              <w:t xml:space="preserve">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Default="0035124F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>
              <w:rPr>
                <w:rFonts w:eastAsia="Arial Unicode MS"/>
              </w:rPr>
              <w:t>Для проведения защиты практики требуется аудитория</w:t>
            </w:r>
            <w:r w:rsidR="00BF3F70">
              <w:rPr>
                <w:rFonts w:eastAsia="Arial Unicode MS"/>
              </w:rPr>
              <w:t xml:space="preserve"> и мультимедийное оборудование.</w:t>
            </w:r>
          </w:p>
          <w:p w:rsidR="00BF3F70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431EA">
              <w:rPr>
                <w:b/>
                <w:sz w:val="24"/>
                <w:szCs w:val="24"/>
              </w:rPr>
              <w:t>Описание МТО лаборатории (</w:t>
            </w:r>
            <w:r>
              <w:rPr>
                <w:b/>
                <w:sz w:val="24"/>
                <w:szCs w:val="24"/>
              </w:rPr>
              <w:t>при наличии</w:t>
            </w:r>
            <w:r w:rsidRPr="004431EA">
              <w:rPr>
                <w:b/>
                <w:sz w:val="24"/>
                <w:szCs w:val="24"/>
              </w:rPr>
              <w:t>)</w:t>
            </w:r>
          </w:p>
          <w:p w:rsidR="00BF3F70" w:rsidRPr="003A36A1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Pr="00137773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 </w:t>
      </w:r>
      <w:r w:rsidR="00420273">
        <w:rPr>
          <w:sz w:val="24"/>
          <w:szCs w:val="24"/>
        </w:rPr>
        <w:t xml:space="preserve">        </w:t>
      </w:r>
      <w:r w:rsidR="00137773">
        <w:rPr>
          <w:sz w:val="24"/>
          <w:szCs w:val="24"/>
        </w:rPr>
        <w:t xml:space="preserve">                                                 </w:t>
      </w:r>
      <w:r w:rsidR="00420273">
        <w:rPr>
          <w:sz w:val="24"/>
          <w:szCs w:val="24"/>
        </w:rPr>
        <w:t xml:space="preserve">  </w:t>
      </w:r>
      <w:r w:rsidR="00137773">
        <w:rPr>
          <w:sz w:val="24"/>
          <w:szCs w:val="24"/>
        </w:rPr>
        <w:t>Строгонова Е..В.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</w:p>
    <w:sectPr w:rsidR="00CE1B8B" w:rsidRPr="00CE1B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22" w:rsidRDefault="00677422">
      <w:r>
        <w:separator/>
      </w:r>
    </w:p>
  </w:endnote>
  <w:endnote w:type="continuationSeparator" w:id="0">
    <w:p w:rsidR="00677422" w:rsidRDefault="0067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22" w:rsidRDefault="00677422">
      <w:r>
        <w:separator/>
      </w:r>
    </w:p>
  </w:footnote>
  <w:footnote w:type="continuationSeparator" w:id="0">
    <w:p w:rsidR="00677422" w:rsidRDefault="0067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47A18"/>
    <w:multiLevelType w:val="hybridMultilevel"/>
    <w:tmpl w:val="EE2CB82C"/>
    <w:lvl w:ilvl="0" w:tplc="E07CB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02305C1"/>
    <w:multiLevelType w:val="hybridMultilevel"/>
    <w:tmpl w:val="EE2CB82C"/>
    <w:lvl w:ilvl="0" w:tplc="E07CB9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C63424"/>
    <w:multiLevelType w:val="hybridMultilevel"/>
    <w:tmpl w:val="89BC8B84"/>
    <w:lvl w:ilvl="0" w:tplc="B412A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3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5"/>
  </w:num>
  <w:num w:numId="12">
    <w:abstractNumId w:val="35"/>
  </w:num>
  <w:num w:numId="13">
    <w:abstractNumId w:val="61"/>
  </w:num>
  <w:num w:numId="14">
    <w:abstractNumId w:val="28"/>
  </w:num>
  <w:num w:numId="15">
    <w:abstractNumId w:val="54"/>
  </w:num>
  <w:num w:numId="16">
    <w:abstractNumId w:val="68"/>
  </w:num>
  <w:num w:numId="17">
    <w:abstractNumId w:val="36"/>
  </w:num>
  <w:num w:numId="18">
    <w:abstractNumId w:val="27"/>
  </w:num>
  <w:num w:numId="19">
    <w:abstractNumId w:val="43"/>
  </w:num>
  <w:num w:numId="20">
    <w:abstractNumId w:val="13"/>
  </w:num>
  <w:num w:numId="21">
    <w:abstractNumId w:val="45"/>
  </w:num>
  <w:num w:numId="22">
    <w:abstractNumId w:val="44"/>
  </w:num>
  <w:num w:numId="23">
    <w:abstractNumId w:val="29"/>
  </w:num>
  <w:num w:numId="24">
    <w:abstractNumId w:val="47"/>
  </w:num>
  <w:num w:numId="25">
    <w:abstractNumId w:val="18"/>
  </w:num>
  <w:num w:numId="26">
    <w:abstractNumId w:val="60"/>
  </w:num>
  <w:num w:numId="27">
    <w:abstractNumId w:val="16"/>
  </w:num>
  <w:num w:numId="28">
    <w:abstractNumId w:val="22"/>
  </w:num>
  <w:num w:numId="29">
    <w:abstractNumId w:val="37"/>
  </w:num>
  <w:num w:numId="30">
    <w:abstractNumId w:val="63"/>
  </w:num>
  <w:num w:numId="31">
    <w:abstractNumId w:val="12"/>
  </w:num>
  <w:num w:numId="32">
    <w:abstractNumId w:val="38"/>
  </w:num>
  <w:num w:numId="33">
    <w:abstractNumId w:val="4"/>
  </w:num>
  <w:num w:numId="34">
    <w:abstractNumId w:val="39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3"/>
  </w:num>
  <w:num w:numId="41">
    <w:abstractNumId w:val="5"/>
  </w:num>
  <w:num w:numId="42">
    <w:abstractNumId w:val="26"/>
  </w:num>
  <w:num w:numId="43">
    <w:abstractNumId w:val="2"/>
  </w:num>
  <w:num w:numId="44">
    <w:abstractNumId w:val="55"/>
  </w:num>
  <w:num w:numId="45">
    <w:abstractNumId w:val="65"/>
  </w:num>
  <w:num w:numId="46">
    <w:abstractNumId w:val="42"/>
  </w:num>
  <w:num w:numId="47">
    <w:abstractNumId w:val="31"/>
  </w:num>
  <w:num w:numId="48">
    <w:abstractNumId w:val="59"/>
  </w:num>
  <w:num w:numId="49">
    <w:abstractNumId w:val="69"/>
  </w:num>
  <w:num w:numId="50">
    <w:abstractNumId w:val="48"/>
  </w:num>
  <w:num w:numId="51">
    <w:abstractNumId w:val="24"/>
  </w:num>
  <w:num w:numId="52">
    <w:abstractNumId w:val="3"/>
  </w:num>
  <w:num w:numId="53">
    <w:abstractNumId w:val="21"/>
  </w:num>
  <w:num w:numId="54">
    <w:abstractNumId w:val="34"/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30"/>
  </w:num>
  <w:num w:numId="58">
    <w:abstractNumId w:val="6"/>
  </w:num>
  <w:num w:numId="59">
    <w:abstractNumId w:val="15"/>
  </w:num>
  <w:num w:numId="60">
    <w:abstractNumId w:val="40"/>
  </w:num>
  <w:num w:numId="61">
    <w:abstractNumId w:val="32"/>
  </w:num>
  <w:num w:numId="62">
    <w:abstractNumId w:val="52"/>
  </w:num>
  <w:num w:numId="63">
    <w:abstractNumId w:val="8"/>
  </w:num>
  <w:num w:numId="64">
    <w:abstractNumId w:val="57"/>
  </w:num>
  <w:num w:numId="65">
    <w:abstractNumId w:val="14"/>
  </w:num>
  <w:num w:numId="66">
    <w:abstractNumId w:val="41"/>
  </w:num>
  <w:num w:numId="67">
    <w:abstractNumId w:val="0"/>
  </w:num>
  <w:num w:numId="68">
    <w:abstractNumId w:val="1"/>
  </w:num>
  <w:num w:numId="69">
    <w:abstractNumId w:val="20"/>
  </w:num>
  <w:num w:numId="70">
    <w:abstractNumId w:val="1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37773"/>
    <w:rsid w:val="00142721"/>
    <w:rsid w:val="00144E94"/>
    <w:rsid w:val="00154AB7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4D0C"/>
    <w:rsid w:val="00203E86"/>
    <w:rsid w:val="0020431A"/>
    <w:rsid w:val="00215E22"/>
    <w:rsid w:val="00217144"/>
    <w:rsid w:val="002205FE"/>
    <w:rsid w:val="00227144"/>
    <w:rsid w:val="00230905"/>
    <w:rsid w:val="00244FDD"/>
    <w:rsid w:val="00245982"/>
    <w:rsid w:val="00261A2F"/>
    <w:rsid w:val="0026369E"/>
    <w:rsid w:val="0027225D"/>
    <w:rsid w:val="00274A6D"/>
    <w:rsid w:val="00282E75"/>
    <w:rsid w:val="002905F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24F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7910"/>
    <w:rsid w:val="00433746"/>
    <w:rsid w:val="00435BE7"/>
    <w:rsid w:val="00443191"/>
    <w:rsid w:val="004431EA"/>
    <w:rsid w:val="00443FED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00F"/>
    <w:rsid w:val="005444B9"/>
    <w:rsid w:val="0055174A"/>
    <w:rsid w:val="00551D31"/>
    <w:rsid w:val="00556F92"/>
    <w:rsid w:val="00561950"/>
    <w:rsid w:val="005621BD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7422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5C60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31F7E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3994"/>
    <w:rsid w:val="008A5A65"/>
    <w:rsid w:val="008B13BB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628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3787"/>
    <w:rsid w:val="00A04635"/>
    <w:rsid w:val="00A061B1"/>
    <w:rsid w:val="00A07F9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4A73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CCF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6A0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3C71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771B4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234B1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7272CD-279D-4828-A272-69CA163F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762524" TargetMode="External"/><Relationship Id="rId13" Type="http://schemas.openxmlformats.org/officeDocument/2006/relationships/hyperlink" Target="http://lib.usue.ru/" TargetMode="External"/><Relationship Id="rId18" Type="http://schemas.openxmlformats.org/officeDocument/2006/relationships/hyperlink" Target="https://www.biblio-online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archive.neico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29758" TargetMode="External"/><Relationship Id="rId17" Type="http://schemas.openxmlformats.org/officeDocument/2006/relationships/hyperlink" Target="http://www.trmost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" TargetMode="External"/><Relationship Id="rId20" Type="http://schemas.openxmlformats.org/officeDocument/2006/relationships/hyperlink" Target="https://uisrussia.ms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1014830" TargetMode="External"/><Relationship Id="rId24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23" Type="http://schemas.openxmlformats.org/officeDocument/2006/relationships/hyperlink" Target="http://arbicon.ru" TargetMode="External"/><Relationship Id="rId10" Type="http://schemas.openxmlformats.org/officeDocument/2006/relationships/hyperlink" Target="http://lib.usue.ru/resource/limit/ump/17/p488072.pdf" TargetMode="External"/><Relationship Id="rId19" Type="http://schemas.openxmlformats.org/officeDocument/2006/relationships/hyperlink" Target="http://www.spark-interfax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4523" TargetMode="External"/><Relationship Id="rId14" Type="http://schemas.openxmlformats.org/officeDocument/2006/relationships/hyperlink" Target="https://elibrary.ru/" TargetMode="External"/><Relationship Id="rId22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66CF-14AA-4D74-8CB5-5FF03917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8701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16</cp:revision>
  <cp:lastPrinted>2019-05-28T05:44:00Z</cp:lastPrinted>
  <dcterms:created xsi:type="dcterms:W3CDTF">2019-05-30T07:05:00Z</dcterms:created>
  <dcterms:modified xsi:type="dcterms:W3CDTF">2020-03-27T04:02:00Z</dcterms:modified>
</cp:coreProperties>
</file>